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8B" w:rsidRPr="00D50D58" w:rsidRDefault="00EF708B" w:rsidP="00EF708B">
      <w:pPr>
        <w:pStyle w:val="a3"/>
      </w:pPr>
      <w:r w:rsidRPr="00D50D58">
        <w:t xml:space="preserve">Принято:                                  </w:t>
      </w:r>
      <w:r>
        <w:t xml:space="preserve">                                                               </w:t>
      </w:r>
      <w:r w:rsidRPr="00D50D58">
        <w:t>Утверждено:</w:t>
      </w:r>
      <w:r>
        <w:t>________________</w:t>
      </w:r>
    </w:p>
    <w:p w:rsidR="00EF708B" w:rsidRDefault="00EF708B" w:rsidP="00EF708B">
      <w:pPr>
        <w:pStyle w:val="a3"/>
      </w:pPr>
      <w:r>
        <w:t>Управляющим Советом МБДОУ                                                      Заведующий</w:t>
      </w:r>
      <w:r w:rsidRPr="00D50D58">
        <w:t xml:space="preserve"> МБДОУ </w:t>
      </w:r>
    </w:p>
    <w:p w:rsidR="00EF708B" w:rsidRPr="00D50D58" w:rsidRDefault="00EF708B" w:rsidP="00EF708B">
      <w:pPr>
        <w:pStyle w:val="a3"/>
      </w:pPr>
      <w:r>
        <w:t>Булыкский детский сад «Петушок</w:t>
      </w:r>
      <w:r w:rsidRPr="00D50D58">
        <w:t>»</w:t>
      </w:r>
      <w:r>
        <w:t xml:space="preserve">                                               Булыкский детский сад «Петушок</w:t>
      </w:r>
      <w:r w:rsidRPr="00D50D58">
        <w:t>»</w:t>
      </w:r>
    </w:p>
    <w:p w:rsidR="00EF708B" w:rsidRPr="00D50D58" w:rsidRDefault="00EF708B" w:rsidP="00EF708B">
      <w:pPr>
        <w:pStyle w:val="a3"/>
      </w:pPr>
      <w:r>
        <w:t xml:space="preserve">                                                                                                                   _________________ Зайцева М.Е.</w:t>
      </w:r>
    </w:p>
    <w:p w:rsidR="00EF708B" w:rsidRPr="00D50D58" w:rsidRDefault="00EF708B" w:rsidP="00EF708B">
      <w:pPr>
        <w:pStyle w:val="a3"/>
        <w:rPr>
          <w:b/>
        </w:rPr>
      </w:pPr>
      <w:r>
        <w:rPr>
          <w:b/>
        </w:rPr>
        <w:t xml:space="preserve">«__»____________ </w:t>
      </w:r>
      <w:r>
        <w:t>2013</w:t>
      </w:r>
      <w:r w:rsidRPr="00DF0090">
        <w:t xml:space="preserve"> г.</w:t>
      </w:r>
      <w:r>
        <w:rPr>
          <w:b/>
        </w:rPr>
        <w:tab/>
        <w:t xml:space="preserve">                                                              «__»_______________</w:t>
      </w:r>
      <w:r>
        <w:t>2013</w:t>
      </w:r>
      <w:r w:rsidRPr="00DF0090">
        <w:t xml:space="preserve"> г.</w:t>
      </w:r>
    </w:p>
    <w:p w:rsidR="00EF708B" w:rsidRPr="00D50D58" w:rsidRDefault="00EF708B" w:rsidP="00EF708B">
      <w:pPr>
        <w:pStyle w:val="a3"/>
        <w:rPr>
          <w:b/>
        </w:rPr>
      </w:pPr>
    </w:p>
    <w:p w:rsidR="00EF708B" w:rsidRDefault="00EF708B" w:rsidP="00EF708B">
      <w:pPr>
        <w:pStyle w:val="a3"/>
        <w:rPr>
          <w:b/>
        </w:rPr>
      </w:pPr>
    </w:p>
    <w:p w:rsidR="00EF708B" w:rsidRPr="003F03D9" w:rsidRDefault="00EF708B" w:rsidP="00EF708B">
      <w:pPr>
        <w:pStyle w:val="a3"/>
        <w:rPr>
          <w:b/>
        </w:rPr>
      </w:pPr>
      <w:r w:rsidRPr="00A23298">
        <w:t xml:space="preserve">Согласовано </w:t>
      </w:r>
    </w:p>
    <w:p w:rsidR="00EF708B" w:rsidRPr="00A23298" w:rsidRDefault="00EF708B" w:rsidP="00EF708B">
      <w:pPr>
        <w:pStyle w:val="a3"/>
      </w:pPr>
      <w:r w:rsidRPr="00A23298">
        <w:t xml:space="preserve">Председатель ПК:  </w:t>
      </w:r>
    </w:p>
    <w:p w:rsidR="00EF708B" w:rsidRPr="00A23298" w:rsidRDefault="00EF708B" w:rsidP="00EF708B">
      <w:pPr>
        <w:pStyle w:val="a3"/>
      </w:pPr>
      <w:r w:rsidRPr="00A23298">
        <w:t xml:space="preserve">  ___________     /Зарипова Н.Н./</w:t>
      </w:r>
    </w:p>
    <w:p w:rsidR="00EF708B" w:rsidRPr="00CC133A" w:rsidRDefault="00EF708B" w:rsidP="00EF708B">
      <w:pPr>
        <w:pStyle w:val="a3"/>
      </w:pPr>
      <w:r>
        <w:t>« __»_____________2013</w:t>
      </w:r>
      <w:r w:rsidRPr="00CC133A">
        <w:t>г.</w:t>
      </w:r>
    </w:p>
    <w:p w:rsidR="00EF708B" w:rsidRDefault="00EF708B" w:rsidP="00EF708B">
      <w:pPr>
        <w:spacing w:before="30" w:after="30"/>
        <w:jc w:val="center"/>
        <w:rPr>
          <w:b/>
          <w:color w:val="000000"/>
        </w:rPr>
      </w:pPr>
    </w:p>
    <w:p w:rsidR="00EF708B" w:rsidRDefault="00EF708B" w:rsidP="00EF708B">
      <w:pPr>
        <w:spacing w:before="30" w:after="30"/>
        <w:rPr>
          <w:b/>
          <w:color w:val="000000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</w:rPr>
      </w:pPr>
    </w:p>
    <w:p w:rsidR="00EF708B" w:rsidRPr="00A90A1D" w:rsidRDefault="00EF708B" w:rsidP="00EF708B">
      <w:pPr>
        <w:spacing w:before="30" w:after="30" w:line="480" w:lineRule="auto"/>
        <w:jc w:val="center"/>
        <w:rPr>
          <w:color w:val="000000"/>
          <w:sz w:val="28"/>
          <w:szCs w:val="28"/>
        </w:rPr>
      </w:pPr>
      <w:r w:rsidRPr="00A90A1D">
        <w:rPr>
          <w:b/>
          <w:color w:val="000000"/>
          <w:sz w:val="28"/>
          <w:szCs w:val="28"/>
        </w:rPr>
        <w:t xml:space="preserve">ПОЛОЖЕНИЕ </w:t>
      </w:r>
    </w:p>
    <w:p w:rsidR="00EF708B" w:rsidRPr="00A90A1D" w:rsidRDefault="00EF708B" w:rsidP="00EF708B">
      <w:pPr>
        <w:spacing w:before="30" w:after="30" w:line="48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распределении </w:t>
      </w:r>
      <w:r w:rsidRPr="00A90A1D">
        <w:rPr>
          <w:b/>
          <w:color w:val="000000"/>
          <w:sz w:val="28"/>
          <w:szCs w:val="28"/>
        </w:rPr>
        <w:t xml:space="preserve"> стимулиру</w:t>
      </w:r>
      <w:r>
        <w:rPr>
          <w:b/>
          <w:color w:val="000000"/>
          <w:sz w:val="28"/>
          <w:szCs w:val="28"/>
        </w:rPr>
        <w:t xml:space="preserve">ющей </w:t>
      </w:r>
      <w:proofErr w:type="gramStart"/>
      <w:r>
        <w:rPr>
          <w:b/>
          <w:color w:val="000000"/>
          <w:sz w:val="28"/>
          <w:szCs w:val="28"/>
        </w:rPr>
        <w:t>части  фонда оплаты труда  воспитателей</w:t>
      </w:r>
      <w:proofErr w:type="gramEnd"/>
      <w:r>
        <w:rPr>
          <w:b/>
          <w:color w:val="000000"/>
          <w:sz w:val="28"/>
          <w:szCs w:val="28"/>
        </w:rPr>
        <w:t xml:space="preserve"> и музыкальных руководителей </w:t>
      </w:r>
      <w:r w:rsidRPr="00A90A1D">
        <w:rPr>
          <w:b/>
          <w:color w:val="000000"/>
          <w:sz w:val="28"/>
          <w:szCs w:val="28"/>
        </w:rPr>
        <w:t xml:space="preserve">Муниципального бюджетного </w:t>
      </w:r>
      <w:r>
        <w:rPr>
          <w:b/>
          <w:color w:val="000000"/>
          <w:sz w:val="28"/>
          <w:szCs w:val="28"/>
        </w:rPr>
        <w:t xml:space="preserve">дошкольного </w:t>
      </w:r>
      <w:r w:rsidRPr="00A90A1D">
        <w:rPr>
          <w:b/>
          <w:color w:val="000000"/>
          <w:sz w:val="28"/>
          <w:szCs w:val="28"/>
        </w:rPr>
        <w:t xml:space="preserve">образовательного учреждения </w:t>
      </w:r>
    </w:p>
    <w:p w:rsidR="00EF708B" w:rsidRDefault="00EF708B" w:rsidP="00EF708B">
      <w:pPr>
        <w:spacing w:before="30" w:after="30" w:line="480" w:lineRule="auto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Булыкский детский сад  «Петушок</w:t>
      </w:r>
      <w:r w:rsidRPr="00A90A1D">
        <w:rPr>
          <w:b/>
          <w:color w:val="000000"/>
          <w:sz w:val="28"/>
          <w:szCs w:val="28"/>
        </w:rPr>
        <w:t>»</w:t>
      </w:r>
      <w:r w:rsidRPr="00A90A1D">
        <w:rPr>
          <w:color w:val="000000"/>
          <w:sz w:val="28"/>
          <w:szCs w:val="28"/>
        </w:rPr>
        <w:t> </w:t>
      </w:r>
    </w:p>
    <w:p w:rsidR="00EF708B" w:rsidRDefault="00EF708B" w:rsidP="00EF708B">
      <w:pPr>
        <w:spacing w:before="30" w:after="30"/>
        <w:jc w:val="center"/>
        <w:rPr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EF708B" w:rsidRDefault="00EF708B" w:rsidP="00EF708B">
      <w:pPr>
        <w:tabs>
          <w:tab w:val="left" w:pos="3825"/>
        </w:tabs>
        <w:spacing w:before="30" w:after="3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</w:p>
    <w:p w:rsidR="00EF708B" w:rsidRDefault="00EF708B" w:rsidP="00EF708B">
      <w:pPr>
        <w:tabs>
          <w:tab w:val="left" w:pos="3825"/>
        </w:tabs>
        <w:spacing w:before="30" w:after="30"/>
        <w:rPr>
          <w:b/>
          <w:color w:val="000000"/>
          <w:sz w:val="28"/>
          <w:szCs w:val="28"/>
        </w:rPr>
      </w:pPr>
    </w:p>
    <w:p w:rsidR="00EF708B" w:rsidRDefault="00EF708B" w:rsidP="00EF708B">
      <w:pPr>
        <w:tabs>
          <w:tab w:val="left" w:pos="3825"/>
        </w:tabs>
        <w:spacing w:before="30" w:after="30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rPr>
          <w:b/>
          <w:color w:val="000000"/>
          <w:sz w:val="28"/>
          <w:szCs w:val="28"/>
        </w:rPr>
      </w:pPr>
    </w:p>
    <w:p w:rsidR="00EF708B" w:rsidRDefault="00EF708B" w:rsidP="00EF708B">
      <w:pPr>
        <w:spacing w:before="30" w:after="30"/>
        <w:rPr>
          <w:b/>
          <w:color w:val="000000"/>
          <w:sz w:val="28"/>
          <w:szCs w:val="28"/>
        </w:rPr>
      </w:pPr>
    </w:p>
    <w:p w:rsidR="00EF708B" w:rsidRPr="00842DC2" w:rsidRDefault="00EF708B" w:rsidP="00EF708B">
      <w:pPr>
        <w:rPr>
          <w:b/>
        </w:rPr>
      </w:pPr>
      <w:r w:rsidRPr="00842DC2">
        <w:rPr>
          <w:b/>
        </w:rPr>
        <w:t>1. Общие положения</w:t>
      </w:r>
    </w:p>
    <w:p w:rsidR="00EF708B" w:rsidRDefault="00EF708B" w:rsidP="00EF708B"/>
    <w:p w:rsidR="00EF708B" w:rsidRDefault="00EF708B" w:rsidP="00EF708B">
      <w:r>
        <w:t xml:space="preserve">      Настоящее положение разработано в целях усиления материальной заинтересованности педагогических работников дошкольного образовательного учреждения в повышении качества работы, развития творческой активности, инициативы при выполнении поставленных задач, успешного и добросовестного исполнения должностных обязанностей.</w:t>
      </w:r>
    </w:p>
    <w:p w:rsidR="00EF708B" w:rsidRDefault="00EF708B" w:rsidP="00EF708B">
      <w:r>
        <w:t xml:space="preserve">       Стимулирующие выплаты педагогическим работникам МБДОУ производятся из средств республиканского бюджета.</w:t>
      </w:r>
    </w:p>
    <w:p w:rsidR="00EF708B" w:rsidRDefault="00EF708B" w:rsidP="00EF708B"/>
    <w:p w:rsidR="00EF708B" w:rsidRDefault="00EF708B" w:rsidP="00EF708B">
      <w:r>
        <w:t xml:space="preserve">         Выплаты стимулирующего характера являются неотъемлемой частью заработной платы педагогических работников и должны выплачиваться 1 раз в месяц.</w:t>
      </w:r>
    </w:p>
    <w:p w:rsidR="00EF708B" w:rsidRDefault="00EF708B" w:rsidP="00EF708B">
      <w:r>
        <w:t xml:space="preserve">         Виды и размеры стимулирующих выплат педагогическим работникам определяются исходя из количества штатных единиц педагогических работников и в соответствии с показателями стимулирования п.2 настоящего положения.</w:t>
      </w:r>
    </w:p>
    <w:p w:rsidR="00EF708B" w:rsidRDefault="00EF708B" w:rsidP="00EF708B"/>
    <w:p w:rsidR="00EF708B" w:rsidRDefault="00EF708B" w:rsidP="00EF708B">
      <w:pPr>
        <w:rPr>
          <w:b/>
        </w:rPr>
      </w:pPr>
      <w:r w:rsidRPr="00842DC2">
        <w:rPr>
          <w:b/>
        </w:rPr>
        <w:t>2.</w:t>
      </w:r>
      <w:r>
        <w:rPr>
          <w:b/>
        </w:rPr>
        <w:t xml:space="preserve"> </w:t>
      </w:r>
      <w:r w:rsidRPr="00842DC2">
        <w:rPr>
          <w:b/>
        </w:rPr>
        <w:t>Показатель стимулирования педагогических работников</w:t>
      </w:r>
    </w:p>
    <w:p w:rsidR="00EF708B" w:rsidRDefault="00EF708B" w:rsidP="00EF708B"/>
    <w:p w:rsidR="00EF708B" w:rsidRDefault="00EF708B" w:rsidP="00EF708B">
      <w:r w:rsidRPr="00842DC2">
        <w:rPr>
          <w:b/>
        </w:rPr>
        <w:t>2.1</w:t>
      </w:r>
      <w:r>
        <w:t>. Показатели стимулирования воспитателей</w:t>
      </w:r>
    </w:p>
    <w:p w:rsidR="00EF708B" w:rsidRDefault="00EF708B" w:rsidP="00EF708B">
      <w:r w:rsidRPr="00842DC2">
        <w:rPr>
          <w:b/>
        </w:rPr>
        <w:t>а.</w:t>
      </w:r>
      <w:r>
        <w:t xml:space="preserve"> наполняемость – количество детей в группе:</w:t>
      </w:r>
    </w:p>
    <w:p w:rsidR="00EF708B" w:rsidRDefault="00EF708B" w:rsidP="00EF708B">
      <w:r>
        <w:t xml:space="preserve">    -от 10-15 детей в группе –        1 балл</w:t>
      </w:r>
    </w:p>
    <w:p w:rsidR="00EF708B" w:rsidRDefault="00EF708B" w:rsidP="00EF708B">
      <w:r>
        <w:t xml:space="preserve">    -от 16-20 детей в группе -         2 балла</w:t>
      </w:r>
    </w:p>
    <w:p w:rsidR="00EF708B" w:rsidRPr="00EF708B" w:rsidRDefault="00EF708B" w:rsidP="00EF708B">
      <w:r>
        <w:t xml:space="preserve">    -от 21 и более детей в группе- 3 балла</w:t>
      </w:r>
    </w:p>
    <w:p w:rsidR="00EF708B" w:rsidRDefault="00EF708B" w:rsidP="00EF708B">
      <w:proofErr w:type="gramStart"/>
      <w:r w:rsidRPr="00343D9A">
        <w:rPr>
          <w:b/>
        </w:rPr>
        <w:t>б</w:t>
      </w:r>
      <w:proofErr w:type="gramEnd"/>
      <w:r w:rsidRPr="00343D9A">
        <w:t>.</w:t>
      </w:r>
      <w:r>
        <w:t xml:space="preserve"> выполнение </w:t>
      </w:r>
      <w:proofErr w:type="spellStart"/>
      <w:r>
        <w:t>детодней</w:t>
      </w:r>
      <w:proofErr w:type="spellEnd"/>
      <w:r>
        <w:t>:</w:t>
      </w:r>
    </w:p>
    <w:p w:rsidR="00EF708B" w:rsidRDefault="00EF708B" w:rsidP="00EF708B">
      <w:r>
        <w:t xml:space="preserve">      - от 70%-75% выполнения </w:t>
      </w:r>
      <w:proofErr w:type="spellStart"/>
      <w:r>
        <w:t>детодней</w:t>
      </w:r>
      <w:proofErr w:type="spellEnd"/>
      <w:r>
        <w:t xml:space="preserve"> –     1 балл</w:t>
      </w:r>
    </w:p>
    <w:p w:rsidR="00EF708B" w:rsidRDefault="00EF708B" w:rsidP="00EF708B">
      <w:r>
        <w:t xml:space="preserve">    - от 75%-80% выполнения </w:t>
      </w:r>
      <w:proofErr w:type="spellStart"/>
      <w:r>
        <w:t>детодней</w:t>
      </w:r>
      <w:proofErr w:type="spellEnd"/>
      <w:r>
        <w:t xml:space="preserve"> -      2 балла</w:t>
      </w:r>
    </w:p>
    <w:p w:rsidR="00EF708B" w:rsidRDefault="00EF708B" w:rsidP="00EF708B">
      <w:r>
        <w:t xml:space="preserve">    - от 80 % и более выполнения </w:t>
      </w:r>
      <w:proofErr w:type="spellStart"/>
      <w:r>
        <w:t>детодней</w:t>
      </w:r>
      <w:proofErr w:type="spellEnd"/>
      <w:r>
        <w:t xml:space="preserve"> – 3 балла.</w:t>
      </w:r>
    </w:p>
    <w:p w:rsidR="00EF708B" w:rsidRDefault="00EF708B" w:rsidP="00EF708B">
      <w:r w:rsidRPr="00343D9A">
        <w:rPr>
          <w:b/>
        </w:rPr>
        <w:t>в</w:t>
      </w:r>
      <w:r>
        <w:t>. Профессиональный рост педагога</w:t>
      </w:r>
    </w:p>
    <w:p w:rsidR="00EF708B" w:rsidRDefault="00EF708B" w:rsidP="00EF708B">
      <w:r>
        <w:t xml:space="preserve">     - обмен опытом, участие в конференциях, семинарах, педагогических чтениях, публикации в профессиональной прессе, в СМИ;</w:t>
      </w:r>
    </w:p>
    <w:p w:rsidR="00EF708B" w:rsidRDefault="00EF708B" w:rsidP="00EF708B">
      <w:r>
        <w:t xml:space="preserve">     - проведение семинаров, конференций, педагогических чтений;    - участие в районных, республиканских, всероссийских конкурсах </w:t>
      </w:r>
      <w:proofErr w:type="gramStart"/>
      <w:r>
        <w:t xml:space="preserve">( </w:t>
      </w:r>
      <w:proofErr w:type="gramEnd"/>
      <w:r>
        <w:t>«Детский сад года», «Воспитатель года» и др.).</w:t>
      </w:r>
      <w:r w:rsidRPr="005B54B7">
        <w:t xml:space="preserve"> </w:t>
      </w:r>
    </w:p>
    <w:p w:rsidR="00EF708B" w:rsidRDefault="00EF708B" w:rsidP="00EF708B">
      <w:proofErr w:type="gramStart"/>
      <w:r>
        <w:lastRenderedPageBreak/>
        <w:t xml:space="preserve">Примечание (количество баллов по данному показателю определяется комиссией (приложение 1) на основании подтверждающих документов; </w:t>
      </w:r>
      <w:proofErr w:type="gramEnd"/>
    </w:p>
    <w:p w:rsidR="00EF708B" w:rsidRPr="006B2F02" w:rsidRDefault="00EF708B" w:rsidP="00EF708B">
      <w:pPr>
        <w:pStyle w:val="HTML"/>
        <w:rPr>
          <w:rFonts w:ascii="Times New Roman" w:hAnsi="Times New Roman" w:cs="Times New Roman"/>
          <w:sz w:val="24"/>
        </w:rPr>
      </w:pPr>
      <w:r w:rsidRPr="000B5435">
        <w:rPr>
          <w:rFonts w:ascii="Times New Roman" w:hAnsi="Times New Roman" w:cs="Times New Roman"/>
          <w:sz w:val="24"/>
        </w:rPr>
        <w:t xml:space="preserve">                                </w:t>
      </w:r>
    </w:p>
    <w:p w:rsidR="00EF708B" w:rsidRPr="000B5435" w:rsidRDefault="00EF708B" w:rsidP="00EF708B">
      <w:r>
        <w:rPr>
          <w:b/>
        </w:rPr>
        <w:t xml:space="preserve">г. </w:t>
      </w:r>
      <w:r w:rsidRPr="000B5435">
        <w:t>Создание предметно – развивающей среды отвечающей ФГТ</w:t>
      </w:r>
    </w:p>
    <w:p w:rsidR="00EF708B" w:rsidRDefault="00EF708B" w:rsidP="00EF708B">
      <w:r>
        <w:t>-   периодическое обновление игровых зон, пособий, стендов.</w:t>
      </w:r>
    </w:p>
    <w:p w:rsidR="00EF708B" w:rsidRDefault="00EF708B" w:rsidP="00EF708B">
      <w:r>
        <w:t xml:space="preserve"> </w:t>
      </w:r>
    </w:p>
    <w:p w:rsidR="00EF708B" w:rsidRDefault="00EF708B" w:rsidP="00EF708B">
      <w:r w:rsidRPr="006A4841">
        <w:rPr>
          <w:b/>
        </w:rPr>
        <w:t>2.2</w:t>
      </w:r>
      <w:r>
        <w:rPr>
          <w:b/>
        </w:rPr>
        <w:t xml:space="preserve">. </w:t>
      </w:r>
      <w:r>
        <w:t>Показатели стимулирования прочих педагогических работников (</w:t>
      </w:r>
      <w:proofErr w:type="spellStart"/>
      <w:r>
        <w:t>муз</w:t>
      </w:r>
      <w:proofErr w:type="gramStart"/>
      <w:r>
        <w:t>.р</w:t>
      </w:r>
      <w:proofErr w:type="gramEnd"/>
      <w:r>
        <w:t>уководители</w:t>
      </w:r>
      <w:proofErr w:type="spellEnd"/>
      <w:r>
        <w:t>) определяются Управляющим Советом МБДОУ в соответствии с положением «О распределении стимулирующей части ФОТ педагогических работников» МБДОУ.</w:t>
      </w:r>
    </w:p>
    <w:p w:rsidR="00EF708B" w:rsidRDefault="00EF708B" w:rsidP="00EF708B">
      <w:pPr>
        <w:rPr>
          <w:b/>
        </w:rPr>
      </w:pP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center"/>
        <w:rPr>
          <w:b/>
          <w:color w:val="000000"/>
          <w:szCs w:val="28"/>
        </w:rPr>
      </w:pPr>
      <w:r w:rsidRPr="00F20525">
        <w:rPr>
          <w:b/>
          <w:color w:val="000000"/>
          <w:szCs w:val="28"/>
        </w:rPr>
        <w:t>3. Порядок рассмотрения Управляющим Советом учреждения вопроса о стимулировании работников МБДОУ.</w:t>
      </w: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center"/>
        <w:rPr>
          <w:b/>
          <w:color w:val="000000"/>
          <w:szCs w:val="28"/>
        </w:rPr>
      </w:pP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both"/>
        <w:rPr>
          <w:color w:val="000000"/>
          <w:szCs w:val="28"/>
        </w:rPr>
      </w:pPr>
      <w:r w:rsidRPr="00F20525">
        <w:rPr>
          <w:color w:val="000000"/>
          <w:szCs w:val="28"/>
        </w:rPr>
        <w:t>3.1.  Распределение вознаграждений осуществляется по итогам месяца,</w:t>
      </w:r>
    </w:p>
    <w:p w:rsidR="00EF708B" w:rsidRPr="00F20525" w:rsidRDefault="00EF708B" w:rsidP="00EF708B">
      <w:pPr>
        <w:tabs>
          <w:tab w:val="num" w:pos="0"/>
        </w:tabs>
        <w:spacing w:before="30" w:after="30"/>
        <w:jc w:val="both"/>
        <w:rPr>
          <w:color w:val="000000"/>
          <w:szCs w:val="28"/>
        </w:rPr>
      </w:pPr>
      <w:r w:rsidRPr="00F20525">
        <w:rPr>
          <w:color w:val="000000"/>
          <w:szCs w:val="28"/>
        </w:rPr>
        <w:t xml:space="preserve">выплата производится ежемесячно. </w:t>
      </w: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both"/>
        <w:rPr>
          <w:color w:val="000000"/>
          <w:szCs w:val="28"/>
        </w:rPr>
      </w:pPr>
      <w:r w:rsidRPr="00F20525">
        <w:rPr>
          <w:color w:val="000000"/>
          <w:szCs w:val="28"/>
        </w:rPr>
        <w:t>3.2.  Поощрительные выплаты по результатам труда распределяются Управляющим Советом учреждения, обеспечивающим демократический, государственно-общественный характер управления, по представлению заведующей МБДОУ.</w:t>
      </w: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both"/>
        <w:rPr>
          <w:color w:val="000000"/>
          <w:szCs w:val="28"/>
        </w:rPr>
      </w:pPr>
      <w:r w:rsidRPr="00F20525">
        <w:rPr>
          <w:color w:val="000000"/>
          <w:szCs w:val="28"/>
        </w:rPr>
        <w:t>3.3.  Заведующая МБДОУ представляет аналитическую информацию о показателях деятельности работников, являющихся основанием для их премирования.</w:t>
      </w: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both"/>
        <w:rPr>
          <w:color w:val="000000"/>
          <w:szCs w:val="28"/>
        </w:rPr>
      </w:pPr>
      <w:r w:rsidRPr="00F20525">
        <w:rPr>
          <w:color w:val="000000"/>
          <w:szCs w:val="28"/>
        </w:rPr>
        <w:t>3.4.  Управляющий Совет учреждения принимает решение о премировании и размере премии большинством голосов открытым голосованием при условии присутствия не менее половины членов Управляющего Совета. Решение Совета оформляется протоколом. На основании протокола Совета учреждения заведующая издаёт приказ о премировании.</w:t>
      </w:r>
    </w:p>
    <w:p w:rsidR="00EF708B" w:rsidRDefault="00EF708B" w:rsidP="00EF708B">
      <w:pPr>
        <w:tabs>
          <w:tab w:val="num" w:pos="0"/>
        </w:tabs>
        <w:spacing w:before="30" w:after="30"/>
        <w:ind w:firstLine="540"/>
        <w:jc w:val="both"/>
        <w:rPr>
          <w:color w:val="000000"/>
          <w:sz w:val="28"/>
          <w:szCs w:val="28"/>
        </w:rPr>
      </w:pPr>
    </w:p>
    <w:p w:rsidR="00EF708B" w:rsidRDefault="00EF708B" w:rsidP="00EF708B"/>
    <w:p w:rsidR="00EF708B" w:rsidRDefault="00EF708B" w:rsidP="00EF708B"/>
    <w:p w:rsidR="00EF708B" w:rsidRDefault="00EF708B" w:rsidP="00EF708B"/>
    <w:p w:rsidR="00EF708B" w:rsidRDefault="00EF708B" w:rsidP="00EF708B"/>
    <w:p w:rsidR="00EF708B" w:rsidRDefault="00EF708B" w:rsidP="00EF708B"/>
    <w:p w:rsidR="00EF708B" w:rsidRDefault="00EF708B" w:rsidP="00EF708B"/>
    <w:p w:rsidR="00EF708B" w:rsidRDefault="00EF708B" w:rsidP="00EF708B"/>
    <w:p w:rsidR="00EF708B" w:rsidRDefault="00EF708B" w:rsidP="00EF708B"/>
    <w:p w:rsidR="00EF708B" w:rsidRDefault="00EF708B" w:rsidP="00EF708B"/>
    <w:p w:rsidR="00EF708B" w:rsidRDefault="00EF708B" w:rsidP="00EF708B"/>
    <w:p w:rsidR="00EF708B" w:rsidRDefault="00EF708B" w:rsidP="00EF708B"/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center"/>
        <w:rPr>
          <w:b/>
          <w:color w:val="000000"/>
        </w:rPr>
      </w:pPr>
      <w:r w:rsidRPr="00F20525">
        <w:rPr>
          <w:b/>
          <w:color w:val="000000"/>
        </w:rPr>
        <w:lastRenderedPageBreak/>
        <w:t>Критерии результативности профессиональной деятельности</w:t>
      </w: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center"/>
        <w:rPr>
          <w:b/>
          <w:color w:val="000000"/>
        </w:rPr>
      </w:pPr>
      <w:r w:rsidRPr="00F20525">
        <w:rPr>
          <w:b/>
          <w:color w:val="000000"/>
        </w:rPr>
        <w:t>воспитателя.</w:t>
      </w: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both"/>
        <w:rPr>
          <w:color w:val="00000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3119"/>
        <w:gridCol w:w="3100"/>
        <w:gridCol w:w="1861"/>
      </w:tblGrid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Основания для распределения стимулирующей части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  <w:r w:rsidRPr="00F20525">
              <w:rPr>
                <w:color w:val="000000"/>
              </w:rPr>
              <w:t>Критерии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  <w:r w:rsidRPr="00F20525">
              <w:rPr>
                <w:color w:val="000000"/>
              </w:rPr>
              <w:t>Способы измерения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  <w:r w:rsidRPr="00F20525">
              <w:rPr>
                <w:color w:val="000000"/>
              </w:rPr>
              <w:t>Баллы</w:t>
            </w:r>
          </w:p>
        </w:tc>
      </w:tr>
      <w:tr w:rsidR="00EF708B" w:rsidRPr="00F20525" w:rsidTr="00336713">
        <w:trPr>
          <w:trHeight w:val="2010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1. Позитивные результаты воспитательно-образовательной деятельности.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1.Положительная динамика количества дней пребывания детей в ДОУ  (70%)</w:t>
            </w:r>
          </w:p>
          <w:p w:rsidR="00EF708B" w:rsidRPr="00F20525" w:rsidRDefault="00EF708B" w:rsidP="00336713"/>
          <w:p w:rsidR="00EF708B" w:rsidRPr="00F20525" w:rsidRDefault="00EF708B" w:rsidP="00336713"/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Отслеживание каждый месяц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70-75%-1балл;</w:t>
            </w:r>
          </w:p>
          <w:p w:rsidR="00EF708B" w:rsidRPr="00F20525" w:rsidRDefault="00EF708B" w:rsidP="00336713">
            <w:r w:rsidRPr="00F20525">
              <w:t>75-80 % - 2 балла;</w:t>
            </w:r>
          </w:p>
          <w:p w:rsidR="00EF708B" w:rsidRPr="00F20525" w:rsidRDefault="00EF708B" w:rsidP="00336713">
            <w:r w:rsidRPr="00F20525">
              <w:t>Более 80%- 3 балла</w:t>
            </w:r>
          </w:p>
        </w:tc>
      </w:tr>
      <w:tr w:rsidR="00EF708B" w:rsidRPr="00F20525" w:rsidTr="00336713">
        <w:trPr>
          <w:trHeight w:val="300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rPr>
                <w:color w:val="000000"/>
              </w:rPr>
            </w:pPr>
            <w:r w:rsidRPr="00F20525">
              <w:rPr>
                <w:color w:val="000000"/>
              </w:rPr>
              <w:t>2. Перевыполнение плановой наполняемости группы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 xml:space="preserve">1-2 </w:t>
            </w:r>
            <w:proofErr w:type="spellStart"/>
            <w:r w:rsidRPr="00F20525">
              <w:rPr>
                <w:color w:val="000000"/>
              </w:rPr>
              <w:t>реб</w:t>
            </w:r>
            <w:proofErr w:type="spellEnd"/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3-4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 xml:space="preserve">5-6 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rPr>
                <w:color w:val="000000"/>
              </w:rPr>
            </w:pPr>
            <w:r w:rsidRPr="00F20525">
              <w:rPr>
                <w:color w:val="000000"/>
              </w:rPr>
              <w:t>1 балл</w:t>
            </w:r>
          </w:p>
          <w:p w:rsidR="00EF708B" w:rsidRPr="00F20525" w:rsidRDefault="00EF708B" w:rsidP="00336713">
            <w:pPr>
              <w:rPr>
                <w:color w:val="000000"/>
              </w:rPr>
            </w:pPr>
            <w:r w:rsidRPr="00F20525">
              <w:rPr>
                <w:color w:val="000000"/>
              </w:rPr>
              <w:t>2 балла</w:t>
            </w:r>
          </w:p>
          <w:p w:rsidR="00EF708B" w:rsidRPr="00F20525" w:rsidRDefault="00EF708B" w:rsidP="00336713">
            <w:pPr>
              <w:rPr>
                <w:color w:val="000000"/>
              </w:rPr>
            </w:pPr>
            <w:r w:rsidRPr="00F20525">
              <w:rPr>
                <w:color w:val="000000"/>
              </w:rPr>
              <w:t>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2.Эффективность организации предметно – развивающей среды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Результаты контроля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(наличие уголков и периодичность их обновления 1 раз в 6 мес.)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-2 балла;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 xml:space="preserve"> -3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3.Дидактическое обеспечение образовательного процесса.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Наличие разработанного, сделанного своими руками дидактического материала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 xml:space="preserve">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– 3 балла</w:t>
            </w:r>
          </w:p>
        </w:tc>
      </w:tr>
      <w:tr w:rsidR="00EF708B" w:rsidRPr="00F20525" w:rsidTr="00336713">
        <w:trPr>
          <w:trHeight w:val="2074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4.Эффективные формы работы с родителями.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Результаты контроля (совместное проведение праздников, привлечение родителей к совместному труду, отсутствие обоснованных жалоб со стороны родителей)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 xml:space="preserve">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– 3 балла</w:t>
            </w:r>
          </w:p>
        </w:tc>
      </w:tr>
      <w:tr w:rsidR="00EF708B" w:rsidRPr="00F20525" w:rsidTr="00336713">
        <w:trPr>
          <w:trHeight w:val="780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5. Наличие системной работы с родителями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3 -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2.Эффективная организация охраны жизни и здоровья детей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1. Проведение оздоровительных и профилактических мероприятий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Результаты контроля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(осуществление закаливающих процедур с учетом индивидуальных особенностей здоровья ребенка, использование нестандартного оборудования для оздоровления детей,</w:t>
            </w:r>
            <w:proofErr w:type="gramEnd"/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отсутствие травматизма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– 1балл;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 xml:space="preserve">– 2балла; 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– 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lastRenderedPageBreak/>
              <w:t>3.Уровень исполнительской дисциплины.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F20525">
              <w:rPr>
                <w:color w:val="000000"/>
              </w:rPr>
              <w:t xml:space="preserve">.Положительная динамика уровня усвоения воспитанниками образовательной программы. 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4.Профессиональные достижения воспитателя.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F20525">
              <w:rPr>
                <w:color w:val="000000"/>
              </w:rPr>
              <w:t>. Использование информационно-коммуникативных технологий в образовательном процессе.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Презентации, освоение компьютерных технологий.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  <w:p w:rsidR="00EF708B" w:rsidRPr="00F20525" w:rsidRDefault="00EF708B" w:rsidP="00336713">
            <w:pPr>
              <w:tabs>
                <w:tab w:val="left" w:pos="1260"/>
              </w:tabs>
            </w:pP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F20525">
              <w:rPr>
                <w:color w:val="000000"/>
              </w:rPr>
              <w:t>. Проведение открытых занятий, мероприятий по распространению ППО.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rPr>
          <w:trHeight w:val="1050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F20525">
              <w:rPr>
                <w:color w:val="000000"/>
              </w:rPr>
              <w:t>.Участие воспитателей в конкурсах педагогического мастерства.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F20525">
              <w:rPr>
                <w:color w:val="000000"/>
              </w:rPr>
              <w:t>. Разработка проектов и их применение – инновационная деятельность.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rPr>
          <w:trHeight w:val="361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F20525">
              <w:rPr>
                <w:color w:val="000000"/>
              </w:rPr>
              <w:t>. Общение воспитателя с детьми.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Результаты контроля (доброжелательный тон, уважительное отношение к ребенку и т.д.)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- 1 балл</w:t>
            </w:r>
          </w:p>
        </w:tc>
      </w:tr>
      <w:tr w:rsidR="00EF708B" w:rsidRPr="00F20525" w:rsidTr="00336713">
        <w:trPr>
          <w:trHeight w:val="405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Итого баллов: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</w:tr>
      <w:tr w:rsidR="00EF708B" w:rsidRPr="00F20525" w:rsidTr="00336713">
        <w:trPr>
          <w:trHeight w:val="390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Сумма: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</w:tr>
    </w:tbl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both"/>
        <w:rPr>
          <w:color w:val="000000"/>
        </w:rPr>
      </w:pPr>
    </w:p>
    <w:p w:rsidR="00EF708B" w:rsidRDefault="00EF708B" w:rsidP="00EF708B">
      <w:pPr>
        <w:tabs>
          <w:tab w:val="num" w:pos="0"/>
        </w:tabs>
        <w:spacing w:before="30" w:after="30"/>
        <w:rPr>
          <w:b/>
          <w:color w:val="000000"/>
          <w:sz w:val="28"/>
          <w:szCs w:val="28"/>
        </w:rPr>
      </w:pPr>
    </w:p>
    <w:p w:rsidR="00EF708B" w:rsidRDefault="00EF708B" w:rsidP="00EF708B">
      <w:pPr>
        <w:tabs>
          <w:tab w:val="num" w:pos="0"/>
        </w:tabs>
        <w:spacing w:before="30" w:after="30"/>
        <w:ind w:firstLine="540"/>
        <w:jc w:val="center"/>
        <w:rPr>
          <w:b/>
          <w:color w:val="000000"/>
          <w:sz w:val="28"/>
          <w:szCs w:val="28"/>
        </w:rPr>
      </w:pP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center"/>
        <w:rPr>
          <w:b/>
          <w:color w:val="000000"/>
        </w:rPr>
      </w:pPr>
      <w:r w:rsidRPr="00F20525">
        <w:rPr>
          <w:b/>
          <w:color w:val="000000"/>
        </w:rPr>
        <w:t>Критерии результативности профессиональной деятельности</w:t>
      </w: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center"/>
        <w:rPr>
          <w:b/>
          <w:color w:val="000000"/>
        </w:rPr>
      </w:pPr>
      <w:r w:rsidRPr="00F20525">
        <w:rPr>
          <w:b/>
          <w:color w:val="000000"/>
        </w:rPr>
        <w:t>музыкального руководителя.</w:t>
      </w:r>
    </w:p>
    <w:p w:rsidR="00EF708B" w:rsidRPr="00F20525" w:rsidRDefault="00EF708B" w:rsidP="00EF708B">
      <w:pPr>
        <w:tabs>
          <w:tab w:val="num" w:pos="0"/>
        </w:tabs>
        <w:spacing w:before="30" w:after="30"/>
        <w:ind w:firstLine="540"/>
        <w:jc w:val="both"/>
        <w:rPr>
          <w:color w:val="00000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3119"/>
        <w:gridCol w:w="3100"/>
        <w:gridCol w:w="1861"/>
      </w:tblGrid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Основания для распределения стимулирующей части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  <w:r w:rsidRPr="00F20525">
              <w:rPr>
                <w:color w:val="000000"/>
              </w:rPr>
              <w:t>Критерии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  <w:r w:rsidRPr="00F20525">
              <w:rPr>
                <w:color w:val="000000"/>
              </w:rPr>
              <w:t>Способы измерения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center"/>
              <w:rPr>
                <w:color w:val="000000"/>
              </w:rPr>
            </w:pPr>
            <w:r w:rsidRPr="00F20525">
              <w:rPr>
                <w:color w:val="000000"/>
              </w:rPr>
              <w:t>.Баллы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1. Позитивные результаты воспитательно-образовательной деятельности.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1. Эффективность организации предметно – развивающей среды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Результаты контроля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(наличие уголков и периодичность их обновления 1 раз в 6 мес.)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2. Дидактическое обеспечение образовательного процесса.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Наличие разнообразного   дидактического материала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3. Эффективные формы работы с родителями.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Результаты контроля (совместное проведение праздников, привлечение родителей.</w:t>
            </w:r>
            <w:proofErr w:type="gramEnd"/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F20525">
              <w:rPr>
                <w:color w:val="000000"/>
              </w:rPr>
              <w:t>.Профессиональные достижения воспитателя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F20525">
              <w:rPr>
                <w:color w:val="000000"/>
              </w:rPr>
              <w:t>.Проведение открытых занятий, мероприятий по распространению ППО.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Средний</w:t>
            </w:r>
            <w:proofErr w:type="gramEnd"/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proofErr w:type="gramStart"/>
            <w:r w:rsidRPr="00F20525">
              <w:rPr>
                <w:color w:val="000000"/>
              </w:rPr>
              <w:t>Высокий</w:t>
            </w:r>
            <w:proofErr w:type="gramEnd"/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2. Участие музыкальных руководителей в конкурсах педагогического мастерства.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Районный</w:t>
            </w:r>
          </w:p>
          <w:p w:rsidR="00EF708B" w:rsidRPr="00F20525" w:rsidRDefault="00EF708B" w:rsidP="00336713"/>
          <w:p w:rsidR="00EF708B" w:rsidRPr="00F20525" w:rsidRDefault="00EF708B" w:rsidP="00336713">
            <w:r w:rsidRPr="00F20525">
              <w:t>Республиканский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 xml:space="preserve"> – 2 балла; </w:t>
            </w: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 xml:space="preserve"> – 3 балла</w:t>
            </w:r>
          </w:p>
        </w:tc>
      </w:tr>
      <w:tr w:rsidR="00EF708B" w:rsidRPr="00F20525" w:rsidTr="00336713"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rPr>
                <w:color w:val="000000"/>
              </w:rPr>
            </w:pPr>
            <w:r w:rsidRPr="00F20525">
              <w:rPr>
                <w:color w:val="000000"/>
              </w:rPr>
              <w:t>3 Общение воспитателя с детьми.</w:t>
            </w: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Результаты контроля (доброжелательный тон, уважительное отношение к ребенку и т.д.)</w:t>
            </w: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- 1 балл</w:t>
            </w:r>
          </w:p>
        </w:tc>
      </w:tr>
      <w:tr w:rsidR="00EF708B" w:rsidRPr="00F20525" w:rsidTr="00336713">
        <w:trPr>
          <w:trHeight w:val="405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Итого баллов: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</w:tr>
      <w:tr w:rsidR="00EF708B" w:rsidRPr="00F20525" w:rsidTr="00336713">
        <w:trPr>
          <w:trHeight w:val="390"/>
        </w:trPr>
        <w:tc>
          <w:tcPr>
            <w:tcW w:w="241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  <w:r w:rsidRPr="00F20525">
              <w:rPr>
                <w:color w:val="000000"/>
              </w:rPr>
              <w:t>Сумма:</w:t>
            </w:r>
          </w:p>
        </w:tc>
        <w:tc>
          <w:tcPr>
            <w:tcW w:w="3119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3100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  <w:tc>
          <w:tcPr>
            <w:tcW w:w="1861" w:type="dxa"/>
          </w:tcPr>
          <w:p w:rsidR="00EF708B" w:rsidRPr="00F20525" w:rsidRDefault="00EF708B" w:rsidP="00336713">
            <w:pPr>
              <w:tabs>
                <w:tab w:val="num" w:pos="0"/>
              </w:tabs>
              <w:spacing w:before="30" w:after="30"/>
              <w:jc w:val="both"/>
              <w:rPr>
                <w:color w:val="000000"/>
              </w:rPr>
            </w:pPr>
          </w:p>
        </w:tc>
      </w:tr>
    </w:tbl>
    <w:p w:rsidR="00EF708B" w:rsidRPr="00F20525" w:rsidRDefault="00EF708B" w:rsidP="00EF708B"/>
    <w:p w:rsidR="00EF708B" w:rsidRDefault="00EF708B" w:rsidP="00EF708B"/>
    <w:p w:rsidR="00EF708B" w:rsidRDefault="00EF708B" w:rsidP="00EF708B"/>
    <w:p w:rsidR="00EF708B" w:rsidRPr="00424995" w:rsidRDefault="00EF708B" w:rsidP="00EF708B">
      <w:pPr>
        <w:tabs>
          <w:tab w:val="left" w:pos="7530"/>
        </w:tabs>
        <w:jc w:val="center"/>
      </w:pPr>
      <w:r w:rsidRPr="00433CDB">
        <w:rPr>
          <w:sz w:val="28"/>
          <w:szCs w:val="28"/>
        </w:rPr>
        <w:t>Форма индикативно – рейтинговой карты</w:t>
      </w: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2270"/>
        <w:gridCol w:w="1803"/>
        <w:gridCol w:w="1504"/>
        <w:gridCol w:w="2236"/>
        <w:gridCol w:w="1024"/>
        <w:gridCol w:w="907"/>
      </w:tblGrid>
      <w:tr w:rsidR="00EF708B" w:rsidRPr="00424995" w:rsidTr="00336713">
        <w:trPr>
          <w:trHeight w:val="465"/>
        </w:trPr>
        <w:tc>
          <w:tcPr>
            <w:tcW w:w="516" w:type="dxa"/>
            <w:vMerge w:val="restart"/>
          </w:tcPr>
          <w:p w:rsidR="00EF708B" w:rsidRPr="00424995" w:rsidRDefault="00EF708B" w:rsidP="00336713">
            <w:pPr>
              <w:tabs>
                <w:tab w:val="left" w:pos="1035"/>
              </w:tabs>
            </w:pPr>
            <w:r w:rsidRPr="00424995">
              <w:t>№</w:t>
            </w:r>
          </w:p>
        </w:tc>
        <w:tc>
          <w:tcPr>
            <w:tcW w:w="2270" w:type="dxa"/>
            <w:vMerge w:val="restart"/>
          </w:tcPr>
          <w:p w:rsidR="00EF708B" w:rsidRPr="00424995" w:rsidRDefault="00EF708B" w:rsidP="00336713">
            <w:pPr>
              <w:tabs>
                <w:tab w:val="left" w:pos="1035"/>
              </w:tabs>
            </w:pPr>
            <w:r w:rsidRPr="00424995">
              <w:t>Фамилия, Имя, Отчество</w:t>
            </w:r>
          </w:p>
          <w:p w:rsidR="00EF708B" w:rsidRPr="00424995" w:rsidRDefault="00EF708B" w:rsidP="00336713">
            <w:pPr>
              <w:tabs>
                <w:tab w:val="left" w:pos="1035"/>
              </w:tabs>
            </w:pPr>
            <w:r w:rsidRPr="00424995">
              <w:t>воспитателя</w:t>
            </w:r>
          </w:p>
        </w:tc>
        <w:tc>
          <w:tcPr>
            <w:tcW w:w="5543" w:type="dxa"/>
            <w:gridSpan w:val="3"/>
          </w:tcPr>
          <w:p w:rsidR="00EF708B" w:rsidRPr="00424995" w:rsidRDefault="00EF708B" w:rsidP="00336713">
            <w:pPr>
              <w:tabs>
                <w:tab w:val="left" w:pos="1035"/>
              </w:tabs>
              <w:jc w:val="center"/>
            </w:pPr>
            <w:r w:rsidRPr="00424995">
              <w:t>Показатели (в баллах)</w:t>
            </w:r>
          </w:p>
        </w:tc>
        <w:tc>
          <w:tcPr>
            <w:tcW w:w="1024" w:type="dxa"/>
            <w:vMerge w:val="restart"/>
          </w:tcPr>
          <w:p w:rsidR="00EF708B" w:rsidRPr="00424995" w:rsidRDefault="00EF708B" w:rsidP="00336713">
            <w:pPr>
              <w:tabs>
                <w:tab w:val="left" w:pos="1035"/>
              </w:tabs>
              <w:jc w:val="center"/>
            </w:pPr>
            <w:r w:rsidRPr="00424995">
              <w:t>Итого баллов</w:t>
            </w:r>
          </w:p>
        </w:tc>
        <w:tc>
          <w:tcPr>
            <w:tcW w:w="907" w:type="dxa"/>
            <w:vMerge w:val="restart"/>
          </w:tcPr>
          <w:p w:rsidR="00EF708B" w:rsidRPr="00424995" w:rsidRDefault="00EF708B" w:rsidP="00336713">
            <w:pPr>
              <w:tabs>
                <w:tab w:val="left" w:pos="1035"/>
              </w:tabs>
            </w:pPr>
            <w:r w:rsidRPr="00424995">
              <w:t>Сумма</w:t>
            </w:r>
          </w:p>
          <w:p w:rsidR="00EF708B" w:rsidRPr="00424995" w:rsidRDefault="00EF708B" w:rsidP="00336713">
            <w:pPr>
              <w:tabs>
                <w:tab w:val="left" w:pos="1035"/>
              </w:tabs>
              <w:jc w:val="center"/>
            </w:pPr>
            <w:r w:rsidRPr="00424995">
              <w:t>Руб.</w:t>
            </w:r>
          </w:p>
        </w:tc>
      </w:tr>
      <w:tr w:rsidR="00EF708B" w:rsidRPr="0093345B" w:rsidTr="00336713">
        <w:trPr>
          <w:trHeight w:val="615"/>
        </w:trPr>
        <w:tc>
          <w:tcPr>
            <w:tcW w:w="516" w:type="dxa"/>
            <w:vMerge/>
          </w:tcPr>
          <w:p w:rsidR="00EF708B" w:rsidRPr="0093345B" w:rsidRDefault="00EF708B" w:rsidP="00336713">
            <w:pPr>
              <w:tabs>
                <w:tab w:val="left" w:pos="1035"/>
              </w:tabs>
              <w:rPr>
                <w:sz w:val="28"/>
                <w:szCs w:val="28"/>
              </w:rPr>
            </w:pPr>
          </w:p>
        </w:tc>
        <w:tc>
          <w:tcPr>
            <w:tcW w:w="2270" w:type="dxa"/>
            <w:vMerge/>
          </w:tcPr>
          <w:p w:rsidR="00EF708B" w:rsidRPr="0093345B" w:rsidRDefault="00EF708B" w:rsidP="00336713">
            <w:pPr>
              <w:tabs>
                <w:tab w:val="left" w:pos="1035"/>
              </w:tabs>
              <w:rPr>
                <w:sz w:val="28"/>
                <w:szCs w:val="28"/>
              </w:rPr>
            </w:pPr>
          </w:p>
        </w:tc>
        <w:tc>
          <w:tcPr>
            <w:tcW w:w="1803" w:type="dxa"/>
          </w:tcPr>
          <w:p w:rsidR="00EF708B" w:rsidRDefault="00EF708B" w:rsidP="00336713">
            <w:pPr>
              <w:tabs>
                <w:tab w:val="left" w:pos="1035"/>
              </w:tabs>
            </w:pPr>
            <w:r>
              <w:t>Наполняемость</w:t>
            </w:r>
          </w:p>
          <w:p w:rsidR="00EF708B" w:rsidRPr="00424995" w:rsidRDefault="00EF708B" w:rsidP="00336713">
            <w:pPr>
              <w:tabs>
                <w:tab w:val="left" w:pos="1035"/>
              </w:tabs>
              <w:jc w:val="center"/>
            </w:pPr>
            <w:r>
              <w:t>групп</w:t>
            </w:r>
          </w:p>
        </w:tc>
        <w:tc>
          <w:tcPr>
            <w:tcW w:w="1504" w:type="dxa"/>
          </w:tcPr>
          <w:p w:rsidR="00EF708B" w:rsidRPr="00424995" w:rsidRDefault="00EF708B" w:rsidP="00336713">
            <w:pPr>
              <w:tabs>
                <w:tab w:val="left" w:pos="1035"/>
              </w:tabs>
              <w:jc w:val="center"/>
            </w:pPr>
            <w:r w:rsidRPr="00424995">
              <w:t>Выполнение</w:t>
            </w:r>
            <w:r>
              <w:t xml:space="preserve">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2236" w:type="dxa"/>
          </w:tcPr>
          <w:p w:rsidR="00EF708B" w:rsidRPr="00424995" w:rsidRDefault="00EF708B" w:rsidP="00336713">
            <w:pPr>
              <w:tabs>
                <w:tab w:val="left" w:pos="1035"/>
              </w:tabs>
              <w:jc w:val="center"/>
            </w:pPr>
            <w:r>
              <w:t>Профессиональный рост педагога</w:t>
            </w:r>
          </w:p>
        </w:tc>
        <w:tc>
          <w:tcPr>
            <w:tcW w:w="1024" w:type="dxa"/>
            <w:vMerge/>
          </w:tcPr>
          <w:p w:rsidR="00EF708B" w:rsidRPr="0093345B" w:rsidRDefault="00EF708B" w:rsidP="00336713">
            <w:pPr>
              <w:tabs>
                <w:tab w:val="left" w:pos="1035"/>
              </w:tabs>
              <w:rPr>
                <w:sz w:val="28"/>
                <w:szCs w:val="28"/>
              </w:rPr>
            </w:pPr>
          </w:p>
        </w:tc>
        <w:tc>
          <w:tcPr>
            <w:tcW w:w="907" w:type="dxa"/>
            <w:vMerge/>
          </w:tcPr>
          <w:p w:rsidR="00EF708B" w:rsidRPr="0093345B" w:rsidRDefault="00EF708B" w:rsidP="00336713">
            <w:pPr>
              <w:tabs>
                <w:tab w:val="left" w:pos="1035"/>
              </w:tabs>
              <w:rPr>
                <w:sz w:val="28"/>
                <w:szCs w:val="28"/>
              </w:rPr>
            </w:pPr>
          </w:p>
        </w:tc>
      </w:tr>
      <w:tr w:rsidR="00EF708B" w:rsidRPr="00424995" w:rsidTr="00336713">
        <w:trPr>
          <w:trHeight w:val="1043"/>
        </w:trPr>
        <w:tc>
          <w:tcPr>
            <w:tcW w:w="516" w:type="dxa"/>
          </w:tcPr>
          <w:p w:rsidR="00EF708B" w:rsidRPr="00424995" w:rsidRDefault="00EF708B" w:rsidP="00336713">
            <w:pPr>
              <w:tabs>
                <w:tab w:val="left" w:pos="1035"/>
              </w:tabs>
            </w:pPr>
            <w:r w:rsidRPr="00424995">
              <w:t>1.</w:t>
            </w:r>
          </w:p>
        </w:tc>
        <w:tc>
          <w:tcPr>
            <w:tcW w:w="2270" w:type="dxa"/>
          </w:tcPr>
          <w:p w:rsidR="00EF708B" w:rsidRPr="00424995" w:rsidRDefault="00EF708B" w:rsidP="00336713">
            <w:pPr>
              <w:tabs>
                <w:tab w:val="left" w:pos="1035"/>
              </w:tabs>
            </w:pPr>
            <w:r>
              <w:t>Усова Наталья Александровна</w:t>
            </w:r>
          </w:p>
        </w:tc>
        <w:tc>
          <w:tcPr>
            <w:tcW w:w="1803" w:type="dxa"/>
          </w:tcPr>
          <w:p w:rsidR="00EF708B" w:rsidRPr="00AD729F" w:rsidRDefault="00EF708B" w:rsidP="00336713">
            <w:pPr>
              <w:jc w:val="center"/>
            </w:pPr>
          </w:p>
        </w:tc>
        <w:tc>
          <w:tcPr>
            <w:tcW w:w="1504" w:type="dxa"/>
          </w:tcPr>
          <w:p w:rsidR="00EF708B" w:rsidRPr="00AD729F" w:rsidRDefault="00EF708B" w:rsidP="00336713">
            <w:pPr>
              <w:jc w:val="center"/>
            </w:pPr>
          </w:p>
        </w:tc>
        <w:tc>
          <w:tcPr>
            <w:tcW w:w="2236" w:type="dxa"/>
          </w:tcPr>
          <w:p w:rsidR="00EF708B" w:rsidRPr="00F32B43" w:rsidRDefault="00EF708B" w:rsidP="00336713">
            <w:pPr>
              <w:ind w:firstLine="708"/>
            </w:pPr>
          </w:p>
        </w:tc>
        <w:tc>
          <w:tcPr>
            <w:tcW w:w="1024" w:type="dxa"/>
          </w:tcPr>
          <w:p w:rsidR="00EF708B" w:rsidRPr="00AD729F" w:rsidRDefault="00EF708B" w:rsidP="00336713">
            <w:pPr>
              <w:jc w:val="center"/>
            </w:pPr>
          </w:p>
        </w:tc>
        <w:tc>
          <w:tcPr>
            <w:tcW w:w="907" w:type="dxa"/>
          </w:tcPr>
          <w:p w:rsidR="00EF708B" w:rsidRPr="00424995" w:rsidRDefault="00EF708B" w:rsidP="00336713">
            <w:pPr>
              <w:tabs>
                <w:tab w:val="left" w:pos="1035"/>
              </w:tabs>
            </w:pPr>
          </w:p>
        </w:tc>
      </w:tr>
      <w:tr w:rsidR="00EF708B" w:rsidRPr="00424995" w:rsidTr="00336713">
        <w:trPr>
          <w:trHeight w:val="1043"/>
        </w:trPr>
        <w:tc>
          <w:tcPr>
            <w:tcW w:w="516" w:type="dxa"/>
          </w:tcPr>
          <w:p w:rsidR="00EF708B" w:rsidRPr="00424995" w:rsidRDefault="00EF708B" w:rsidP="00336713">
            <w:pPr>
              <w:tabs>
                <w:tab w:val="left" w:pos="1035"/>
              </w:tabs>
            </w:pPr>
            <w:r>
              <w:t>2.</w:t>
            </w:r>
          </w:p>
        </w:tc>
        <w:tc>
          <w:tcPr>
            <w:tcW w:w="2270" w:type="dxa"/>
          </w:tcPr>
          <w:p w:rsidR="00EF708B" w:rsidRPr="00424995" w:rsidRDefault="00EF708B" w:rsidP="00336713">
            <w:pPr>
              <w:tabs>
                <w:tab w:val="left" w:pos="1035"/>
              </w:tabs>
            </w:pPr>
            <w:r>
              <w:t>Клепикова Виктория Алексеевна</w:t>
            </w:r>
          </w:p>
        </w:tc>
        <w:tc>
          <w:tcPr>
            <w:tcW w:w="1803" w:type="dxa"/>
          </w:tcPr>
          <w:p w:rsidR="00EF708B" w:rsidRPr="00AD729F" w:rsidRDefault="00EF708B" w:rsidP="00336713">
            <w:pPr>
              <w:jc w:val="center"/>
            </w:pPr>
          </w:p>
        </w:tc>
        <w:tc>
          <w:tcPr>
            <w:tcW w:w="1504" w:type="dxa"/>
          </w:tcPr>
          <w:p w:rsidR="00EF708B" w:rsidRPr="00AD729F" w:rsidRDefault="00EF708B" w:rsidP="00336713">
            <w:pPr>
              <w:jc w:val="center"/>
            </w:pPr>
          </w:p>
        </w:tc>
        <w:tc>
          <w:tcPr>
            <w:tcW w:w="2236" w:type="dxa"/>
          </w:tcPr>
          <w:p w:rsidR="00EF708B" w:rsidRPr="00F32B43" w:rsidRDefault="00EF708B" w:rsidP="00336713">
            <w:pPr>
              <w:ind w:firstLine="708"/>
            </w:pPr>
          </w:p>
        </w:tc>
        <w:tc>
          <w:tcPr>
            <w:tcW w:w="1024" w:type="dxa"/>
          </w:tcPr>
          <w:p w:rsidR="00EF708B" w:rsidRPr="00AD729F" w:rsidRDefault="00EF708B" w:rsidP="00336713">
            <w:pPr>
              <w:jc w:val="center"/>
            </w:pPr>
          </w:p>
        </w:tc>
        <w:tc>
          <w:tcPr>
            <w:tcW w:w="907" w:type="dxa"/>
          </w:tcPr>
          <w:p w:rsidR="00EF708B" w:rsidRPr="00424995" w:rsidRDefault="00EF708B" w:rsidP="00336713">
            <w:pPr>
              <w:tabs>
                <w:tab w:val="left" w:pos="1035"/>
              </w:tabs>
            </w:pPr>
          </w:p>
        </w:tc>
      </w:tr>
    </w:tbl>
    <w:p w:rsidR="00EF708B" w:rsidRDefault="00EF708B" w:rsidP="00EF708B"/>
    <w:p w:rsidR="00AF401D" w:rsidRDefault="00AF401D"/>
    <w:sectPr w:rsidR="00AF4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708B"/>
    <w:rsid w:val="00AF401D"/>
    <w:rsid w:val="00EF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EF70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F708B"/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EF70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1143</Words>
  <Characters>6520</Characters>
  <Application>Microsoft Office Word</Application>
  <DocSecurity>0</DocSecurity>
  <Lines>54</Lines>
  <Paragraphs>15</Paragraphs>
  <ScaleCrop>false</ScaleCrop>
  <Company>Microsoft</Company>
  <LinksUpToDate>false</LinksUpToDate>
  <CharactersWithSpaces>7648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2014-11-11T16:12:00Z</dcterms:created>
  <dcterms:modified xsi:type="dcterms:W3CDTF">2014-11-11T16:16:00Z</dcterms:modified>
</cp:coreProperties>
</file>